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8"/>
        <w:tblW w:w="10490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149EA" w:rsidRPr="00C149EA" w:rsidTr="00E7750C">
        <w:trPr>
          <w:trHeight w:val="1843"/>
        </w:trPr>
        <w:tc>
          <w:tcPr>
            <w:tcW w:w="4678" w:type="dxa"/>
            <w:shd w:val="clear" w:color="auto" w:fill="auto"/>
          </w:tcPr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C149E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Принято на научно-методическом совете,</w:t>
            </w:r>
          </w:p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C149E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протокол №4 от 10.01.12</w:t>
            </w:r>
          </w:p>
        </w:tc>
        <w:tc>
          <w:tcPr>
            <w:tcW w:w="5812" w:type="dxa"/>
            <w:shd w:val="clear" w:color="auto" w:fill="auto"/>
          </w:tcPr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6"/>
                <w:sz w:val="24"/>
                <w:szCs w:val="24"/>
                <w:lang w:eastAsia="ru-RU"/>
              </w:rPr>
            </w:pPr>
            <w:r w:rsidRPr="00C149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6"/>
                <w:sz w:val="24"/>
                <w:szCs w:val="24"/>
                <w:lang w:eastAsia="ru-RU"/>
              </w:rPr>
              <w:t>Утверждаю:</w:t>
            </w:r>
          </w:p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C149E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Директор МБОУ Гимназия №25 </w:t>
            </w:r>
          </w:p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C149E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г. Иркутска </w:t>
            </w:r>
          </w:p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C149E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_________Безденежных В.В.</w:t>
            </w:r>
          </w:p>
          <w:p w:rsidR="00C149EA" w:rsidRPr="00C149EA" w:rsidRDefault="00C149EA" w:rsidP="00C1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C149EA" w:rsidRPr="00C149EA" w:rsidRDefault="00C149EA" w:rsidP="00C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ПОЛОЖЕНИЕ</w:t>
      </w:r>
    </w:p>
    <w:p w:rsidR="00C149EA" w:rsidRPr="00C149EA" w:rsidRDefault="00C149EA" w:rsidP="00C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о предметном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методическом объединении учителей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  <w:bookmarkStart w:id="0" w:name="_GoBack"/>
      <w:bookmarkEnd w:id="0"/>
    </w:p>
    <w:p w:rsidR="00C149EA" w:rsidRPr="00C149EA" w:rsidRDefault="00C149EA" w:rsidP="00C14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  является структурным подразделением методической службы гимназии,  осуществляющим руководство методической, инновационной, внеклассной работой по предметам образовательных областей.</w:t>
      </w:r>
    </w:p>
    <w:p w:rsidR="00C149EA" w:rsidRPr="00C149EA" w:rsidRDefault="00C149EA" w:rsidP="00C14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учителей создается при наличии в образовательном учреждении более двух учителей, работающих по одной и той же специальности, или более трех учителей, работающих по одному циклу предметов.  Методическое объединение создается, реорганизуется и ликвидируется приказом директора ОУ по представлению заместителя директора по УВР или на основании решения административного совета.</w:t>
      </w:r>
    </w:p>
    <w:p w:rsidR="00C149EA" w:rsidRPr="00C149EA" w:rsidRDefault="00C149EA" w:rsidP="00C14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деятельности, содержание, формы и методы работы методического объединения определяются его членами в соответствии с целями и задачами гимназии,  рассматриваются административным советом и  утверждаются директором гимназии.</w:t>
      </w:r>
    </w:p>
    <w:p w:rsidR="00C149EA" w:rsidRPr="00C149EA" w:rsidRDefault="00C149EA" w:rsidP="00C14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в своей деятельности соблюдает Конвенцию о правах ребенка, руководствуется Конституцией и законами РФ, указами Президента РФ, решением Правительства РФ, органов управления образования всех уровней, а также Уставом, локальными актами ОУ, приказами и распоряжениями  директора; программой развития и  образовательной программой гимназии,   планом работы гимназии  на учебный год;  решениями методического совета школы;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настоящим Положением.</w:t>
      </w:r>
    </w:p>
    <w:p w:rsidR="00C149EA" w:rsidRPr="00C149EA" w:rsidRDefault="00C149EA" w:rsidP="00C14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методического объединения назначается приказом директора школы из числа учителей  высшей категории.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Цели и задачи методического объединения</w:t>
      </w:r>
    </w:p>
    <w:p w:rsidR="00C149EA" w:rsidRPr="00C149EA" w:rsidRDefault="00C149EA" w:rsidP="00C14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методического объединения  -  создание условий для творческой работы  в обеспечении единой  </w:t>
      </w: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–образовательной среды развития и формирования личности, практического решения проблем </w:t>
      </w: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методического объединения: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нормативной и методической документации по вопросам образования;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предметов школьного компонента;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содержания и составление рабочих  программ по предмету с учетом вариативности и </w:t>
      </w: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разноуровневости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аттестационного материала для итогового контроля в переводных классах;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 анализом состояния преподавания предмета по итогам </w:t>
      </w: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соблюдению норм и правил техники безопасности в процессе обучения; разработка соответствующих инструкций, охрана здоровья;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открытых уроков с целью ознакомления с методическими разработками сложных разделов программ;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педагогическими технологиями;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методической и инновационной работы, экспериментальная работа по предмету;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коррекции стратегических документов школы в пределах своей компетенции;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педагогического опыта;  ознакомление с методическими разработками по предмету; анализ методики преподавания предмета;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промежуточной и итоговой аттестации 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(тематическая, семестровая, зачетная и т. д.);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отчетов о профессиональном самообразовании; организация работы педагогов по повышению квалификации;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 проведение предметной декады;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 проведение школьного  этапа всероссийской олимпиады предметам образовательной области,  конкурсов, смотров и т.д.;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внеклассной работы с 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(факультативные курсы, кружки и др.);</w:t>
      </w:r>
    </w:p>
    <w:p w:rsidR="00C149EA" w:rsidRPr="00C149EA" w:rsidRDefault="00C149EA" w:rsidP="00C14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 и приведение сре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 с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оответствию современным требованиям к образованию.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Права методического объединения учителей </w:t>
      </w:r>
    </w:p>
    <w:p w:rsidR="00C149EA" w:rsidRPr="00C149EA" w:rsidRDefault="00C149EA" w:rsidP="00C149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учителей  имеет право рекомендовать администрации гимназии  распределение учебной нагрузки при тарификации, вносить  предложения по распределению </w:t>
      </w: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надтарифного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  Методическое объединение решает вопрос о возможности организации углубленного изучения предмета в отдельных классах при достаточном наличии средств обучения.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Обязанности учителей методического объединения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методического объединения обязан:</w:t>
      </w:r>
    </w:p>
    <w:p w:rsidR="00C149EA" w:rsidRPr="00C149EA" w:rsidRDefault="00C149EA" w:rsidP="00C14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рабочую программу по преподаваемым дисциплинам;</w:t>
      </w:r>
    </w:p>
    <w:p w:rsidR="00C149EA" w:rsidRPr="00C149EA" w:rsidRDefault="00C149EA" w:rsidP="00C14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собственную программу профессионального самообразования;</w:t>
      </w:r>
    </w:p>
    <w:p w:rsidR="00C149EA" w:rsidRPr="00C149EA" w:rsidRDefault="00C149EA" w:rsidP="00C14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 заседаниях методического  объединения, практических семинарах и т. д.;</w:t>
      </w:r>
    </w:p>
    <w:p w:rsidR="00C149EA" w:rsidRPr="00C149EA" w:rsidRDefault="00C149EA" w:rsidP="00C14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 разработке открытых мероприятий (уроков, внеклассных занятий по предмету), стремиться к повышению уровня профессионального мастерства;</w:t>
      </w:r>
    </w:p>
    <w:p w:rsidR="00C149EA" w:rsidRPr="00C149EA" w:rsidRDefault="00C149EA" w:rsidP="00C14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методического  объединения необходимо знать направление развития методики преподавания предмета, Закон  “Об образовании”, нормативные документы, требованиями к квалификационным категориям; основы самоанализа педагогической деятельности.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. Обязанности  и права руководителя методического объединения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обязан: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 текущее и перспективное планирование работы   методического объединения,  составлять план работы и   представлять планы   на утверждение директору ОУ;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 и вести  банк данных учителей методического  объединения по установленной форме, определять их потребности  в повышении профессионального мастерства и адреса педагогического опыта;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уроки и другие мероприятия, проводимые учителями, анализировать  их и доводить результаты до сведения всех учителей методического  объединения;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  своевременную подготовку и проведение школьного этапа всероссийской  олимпиады по математике и информатике, конкурсов, интеллектуальных  марафонов и т.д.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 и анализировать  результаты  олимпиад и конкурсов,  представлять  их заместителю директора по научно-методической работе;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информационно-аналитические материалы по вопросам деятельности методического  объединения  и два  раза в год  (в декабре и  мае) готовить обобщенный аналитический материал и представляет его заместителю директора по научно-методической работе;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 методическую помощь учителям методического  объединения  в освоении инновационных программ и технологий, овладении методикой подготовки и  проведения общешкольных мероприятий  олимпиады, конкурсы и т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д), организовывать  просветительскую работу для учителей методического  объединения, консультировать  их по вопросам организации учебно-методической работы;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 своевременность повышения профессионального мастерства и квалификации учителей методического  объединения, организовывать  проведение обучающих занятий для молодых специалистов и вновь пришедших учителей;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 методическую помощь учителям в работе с различными группами учащихся и в решении проблем преемственности;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методическую помощь учителям методического  объединения по проблемам надомного, семейного, дистанционного обучения и экстерната;</w:t>
      </w:r>
    </w:p>
    <w:p w:rsidR="00C149EA" w:rsidRPr="00C149EA" w:rsidRDefault="00C149EA" w:rsidP="00C1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 в работе совещаний и административных советов,    информировать об итогах деятельности учителей методического  объединения;</w:t>
      </w:r>
    </w:p>
    <w:p w:rsidR="00C149EA" w:rsidRPr="00C149EA" w:rsidRDefault="00C149EA" w:rsidP="00C149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работой учителей методического  объединения по развитию и совершенствованию учебно-лабораторной базы;</w:t>
      </w:r>
    </w:p>
    <w:p w:rsidR="00C149EA" w:rsidRPr="00C149EA" w:rsidRDefault="00C149EA" w:rsidP="00C149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заместителям директора ОУ по подбору материала и пропаганде профессионального опыта учителей методического  объединения.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  методического  объединения  имеет  право в пределах  своей  компетенции:</w:t>
      </w:r>
    </w:p>
    <w:p w:rsidR="00C149EA" w:rsidRPr="00C149EA" w:rsidRDefault="00C149EA" w:rsidP="00C149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  профессиональной деятельности учителей и руководителя методического  объединения;</w:t>
      </w:r>
    </w:p>
    <w:p w:rsidR="00C149EA" w:rsidRPr="00C149EA" w:rsidRDefault="00C149EA" w:rsidP="00C149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любые мероприятия, проводимые учителями методического  объединения, с целью  оказания методической помощи и осуществления систематического контроля качества их проведения;</w:t>
      </w:r>
    </w:p>
    <w:p w:rsidR="00C149EA" w:rsidRPr="00C149EA" w:rsidRDefault="00C149EA" w:rsidP="00C149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учителей методического  объединения за успехи в работе, активное участие в инновационной и научно-исследовательской деятельности к награждению и поощрению директором ОУ;</w:t>
      </w:r>
    </w:p>
    <w:p w:rsidR="00C149EA" w:rsidRPr="00C149EA" w:rsidRDefault="00C149EA" w:rsidP="00C149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администрации ОУ информацию нормативно-правового и организационно-методического характера по вопросам образовательной деятельности;</w:t>
      </w:r>
    </w:p>
    <w:p w:rsidR="00C149EA" w:rsidRPr="00C149EA" w:rsidRDefault="00C149EA" w:rsidP="00C149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 информацией по вопросам, входящим в  свою компетенцию, с администрацией и педагогическими работниками других образовательных учреждений;</w:t>
      </w:r>
    </w:p>
    <w:p w:rsidR="00C149EA" w:rsidRPr="00C149EA" w:rsidRDefault="00C149EA" w:rsidP="00C149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консультациями по проблемам  образовательной деятельности к методистам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подразделения высших учебных заведений и научно-исследовательских институтов, к  исследователям в интересах совершенствования своей работы;</w:t>
      </w:r>
    </w:p>
    <w:p w:rsidR="00C149EA" w:rsidRPr="00C149EA" w:rsidRDefault="00C149EA" w:rsidP="00C149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 удобным для себя способом.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по руководству методическим объединением подлежит ежемесячной оплате в размере, указанном в Положении об установлении доплат и надбавок сотрудникам гимназии  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Формы работы методического объединения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методической работы могут быть индивидуальными и групповыми.  Они подразделяются 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совещания и заседания;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методической темой;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C149EA" w:rsidRPr="00C149EA" w:rsidRDefault="00C149EA" w:rsidP="00C149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консультирование.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Документация и организация деятельности методического объединения 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 документации методического объединения относятся: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методическом объединении;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методического  объединения за прошедший учебный год;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методического  объединения в новом учебном году;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предметной декады;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об учителях, входящих в методическое объединение;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темах самообразования учителей, входящих методическое объединение;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предметных кружках и факультативах, которые ведут члены методического  объединения;</w:t>
      </w:r>
    </w:p>
    <w:p w:rsidR="00C149EA" w:rsidRPr="00C149EA" w:rsidRDefault="00C149EA" w:rsidP="00C1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методического  объединения; протоколы нумеруются с 1 августа текущего года по 1 августа следующего года.</w:t>
      </w:r>
    </w:p>
    <w:p w:rsidR="00C149EA" w:rsidRPr="00C149EA" w:rsidRDefault="00C149EA" w:rsidP="00C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методического  объединения  являются:</w:t>
      </w:r>
    </w:p>
    <w:p w:rsidR="00C149EA" w:rsidRPr="00C149EA" w:rsidRDefault="00C149EA" w:rsidP="00C1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заседания, посвященные вопросам методики обучения и воспитания </w:t>
      </w:r>
      <w:proofErr w:type="gram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9EA" w:rsidRPr="00C149EA" w:rsidRDefault="00C149EA" w:rsidP="00C1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семинары по </w:t>
      </w: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–методическим проблемам;</w:t>
      </w:r>
    </w:p>
    <w:p w:rsidR="00C149EA" w:rsidRPr="00C149EA" w:rsidRDefault="00C149EA" w:rsidP="00C1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 учителей;</w:t>
      </w:r>
    </w:p>
    <w:p w:rsidR="00C149EA" w:rsidRPr="00C149EA" w:rsidRDefault="00C149EA" w:rsidP="00C1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и внеклассные мероприятия;</w:t>
      </w:r>
    </w:p>
    <w:p w:rsidR="00C149EA" w:rsidRPr="00C149EA" w:rsidRDefault="00C149EA" w:rsidP="00C1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 декады;</w:t>
      </w:r>
    </w:p>
    <w:p w:rsidR="00C149EA" w:rsidRPr="00C149EA" w:rsidRDefault="00C149EA" w:rsidP="00C1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C149EA" w:rsidRPr="00C149EA" w:rsidRDefault="00C149EA" w:rsidP="00C1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работы членов методического  объединения на различных уровнях (в том числе городском и областном).</w:t>
      </w:r>
    </w:p>
    <w:p w:rsidR="00C149EA" w:rsidRPr="00C149EA" w:rsidRDefault="00C149EA" w:rsidP="00C1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  объединение в лице его руководителя  осуществляет взаимосвязи с педагогическим советом, директором и его заместителями, координирует действия по реализации целей и задач методической и инновационной деятельности.</w:t>
      </w:r>
    </w:p>
    <w:p w:rsidR="00C149EA" w:rsidRPr="00C149EA" w:rsidRDefault="00C149EA" w:rsidP="00C1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методическое  объединение  организует в соответствии с планами ОУ.</w:t>
      </w:r>
    </w:p>
    <w:p w:rsidR="00C149EA" w:rsidRPr="00C149EA" w:rsidRDefault="00C149EA" w:rsidP="00C1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учебный год проводятся не менее четырех  заседаний методического объединения учителей; практический семинар с организацией тематических открытых уроков, внеклассных мероприятий. Заседания методического объединения учителей оформляются в виде протоколов.</w:t>
      </w:r>
    </w:p>
    <w:p w:rsidR="00C149EA" w:rsidRPr="00C149EA" w:rsidRDefault="00C149EA" w:rsidP="00C1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методического  объединения представляется его руководителем на заседании административного совета  в конце учебного года, план работы методического  объединения на год – в начале учебного года.</w:t>
      </w:r>
    </w:p>
    <w:p w:rsidR="00C149EA" w:rsidRPr="00C149EA" w:rsidRDefault="00C149EA" w:rsidP="00C1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14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149EA" w:rsidRPr="00C149EA" w:rsidSect="00C149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B66"/>
    <w:multiLevelType w:val="multilevel"/>
    <w:tmpl w:val="0A7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05E3"/>
    <w:multiLevelType w:val="multilevel"/>
    <w:tmpl w:val="1FB0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C4E23"/>
    <w:multiLevelType w:val="multilevel"/>
    <w:tmpl w:val="C23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670F6"/>
    <w:multiLevelType w:val="multilevel"/>
    <w:tmpl w:val="A4C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2621D"/>
    <w:multiLevelType w:val="multilevel"/>
    <w:tmpl w:val="592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555CA"/>
    <w:multiLevelType w:val="multilevel"/>
    <w:tmpl w:val="E5F0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14DA6"/>
    <w:multiLevelType w:val="multilevel"/>
    <w:tmpl w:val="3E8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414DB"/>
    <w:multiLevelType w:val="multilevel"/>
    <w:tmpl w:val="9F68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A"/>
    <w:rsid w:val="0072263F"/>
    <w:rsid w:val="00C149EA"/>
    <w:rsid w:val="00E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Нефедьева</dc:creator>
  <cp:lastModifiedBy>Лариса Нефедьева</cp:lastModifiedBy>
  <cp:revision>1</cp:revision>
  <dcterms:created xsi:type="dcterms:W3CDTF">2013-12-23T03:16:00Z</dcterms:created>
  <dcterms:modified xsi:type="dcterms:W3CDTF">2013-12-23T03:24:00Z</dcterms:modified>
</cp:coreProperties>
</file>